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10" w:rsidRPr="00D07E08" w:rsidRDefault="006E4B58" w:rsidP="00133A10">
      <w:pPr>
        <w:jc w:val="center"/>
        <w:rPr>
          <w:rFonts w:ascii="Verdana" w:hAnsi="Verdana"/>
          <w:b/>
          <w:bCs/>
          <w:sz w:val="32"/>
          <w:szCs w:val="32"/>
        </w:rPr>
      </w:pPr>
      <w:r w:rsidRPr="00D07E08">
        <w:rPr>
          <w:rFonts w:ascii="Verdana" w:hAnsi="Verdana"/>
          <w:b/>
          <w:bCs/>
          <w:sz w:val="32"/>
          <w:szCs w:val="32"/>
        </w:rPr>
        <w:t>RITIRO</w:t>
      </w:r>
    </w:p>
    <w:p w:rsidR="00723E84" w:rsidRPr="00D07E08" w:rsidRDefault="00723E84" w:rsidP="00133A10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723E84" w:rsidRPr="00D07E08" w:rsidRDefault="006E4B58" w:rsidP="00133A10">
      <w:pPr>
        <w:jc w:val="center"/>
        <w:rPr>
          <w:rFonts w:ascii="Verdana" w:hAnsi="Verdana"/>
          <w:b/>
          <w:bCs/>
          <w:color w:val="C00000"/>
          <w:sz w:val="32"/>
          <w:szCs w:val="32"/>
        </w:rPr>
      </w:pPr>
      <w:proofErr w:type="spellStart"/>
      <w:r w:rsidRPr="00D07E08">
        <w:rPr>
          <w:rFonts w:ascii="Verdana" w:hAnsi="Verdana"/>
          <w:b/>
          <w:bCs/>
          <w:color w:val="C00000"/>
          <w:sz w:val="32"/>
          <w:szCs w:val="32"/>
        </w:rPr>
        <w:t>Amoris</w:t>
      </w:r>
      <w:proofErr w:type="spellEnd"/>
      <w:r w:rsidR="0011557A">
        <w:rPr>
          <w:rFonts w:ascii="Verdana" w:hAnsi="Verdana"/>
          <w:b/>
          <w:bCs/>
          <w:color w:val="C00000"/>
          <w:sz w:val="32"/>
          <w:szCs w:val="32"/>
        </w:rPr>
        <w:t xml:space="preserve"> </w:t>
      </w:r>
      <w:r w:rsidRPr="00D07E08">
        <w:rPr>
          <w:rFonts w:ascii="Verdana" w:hAnsi="Verdana"/>
          <w:b/>
          <w:bCs/>
          <w:color w:val="C00000"/>
          <w:sz w:val="32"/>
          <w:szCs w:val="32"/>
        </w:rPr>
        <w:t>Laetitia: il grembo familiare dell’amore</w:t>
      </w:r>
    </w:p>
    <w:p w:rsidR="006E4B58" w:rsidRPr="00D07E08" w:rsidRDefault="006E4B58" w:rsidP="00133A10">
      <w:pPr>
        <w:jc w:val="center"/>
        <w:rPr>
          <w:rFonts w:ascii="Verdana" w:hAnsi="Verdana"/>
          <w:b/>
          <w:bCs/>
          <w:color w:val="C45911" w:themeColor="accent2" w:themeShade="BF"/>
          <w:sz w:val="32"/>
          <w:szCs w:val="32"/>
        </w:rPr>
      </w:pPr>
    </w:p>
    <w:p w:rsidR="00310894" w:rsidRPr="00D07E08" w:rsidRDefault="00205C91" w:rsidP="00133A10">
      <w:pPr>
        <w:jc w:val="center"/>
        <w:rPr>
          <w:rFonts w:ascii="Verdana" w:hAnsi="Verdana"/>
          <w:b/>
          <w:bCs/>
          <w:sz w:val="32"/>
          <w:szCs w:val="32"/>
        </w:rPr>
      </w:pPr>
      <w:r w:rsidRPr="00D07E08">
        <w:rPr>
          <w:rFonts w:ascii="Verdana" w:hAnsi="Verdana"/>
          <w:b/>
          <w:bCs/>
          <w:sz w:val="32"/>
          <w:szCs w:val="32"/>
        </w:rPr>
        <w:t>2</w:t>
      </w:r>
      <w:r w:rsidR="006E4B58" w:rsidRPr="00D07E08">
        <w:rPr>
          <w:rFonts w:ascii="Verdana" w:hAnsi="Verdana"/>
          <w:b/>
          <w:bCs/>
          <w:sz w:val="32"/>
          <w:szCs w:val="32"/>
        </w:rPr>
        <w:t>6</w:t>
      </w:r>
      <w:r w:rsidRPr="00D07E08">
        <w:rPr>
          <w:rFonts w:ascii="Verdana" w:hAnsi="Verdana"/>
          <w:b/>
          <w:bCs/>
          <w:sz w:val="32"/>
          <w:szCs w:val="32"/>
        </w:rPr>
        <w:t>-</w:t>
      </w:r>
      <w:r w:rsidR="006E4B58" w:rsidRPr="00D07E08">
        <w:rPr>
          <w:rFonts w:ascii="Verdana" w:hAnsi="Verdana"/>
          <w:b/>
          <w:bCs/>
          <w:sz w:val="32"/>
          <w:szCs w:val="32"/>
        </w:rPr>
        <w:t>27 marzo</w:t>
      </w:r>
      <w:r w:rsidR="00310894" w:rsidRPr="00D07E08">
        <w:rPr>
          <w:rFonts w:ascii="Verdana" w:hAnsi="Verdana"/>
          <w:b/>
          <w:bCs/>
          <w:sz w:val="32"/>
          <w:szCs w:val="32"/>
        </w:rPr>
        <w:t xml:space="preserve"> 202</w:t>
      </w:r>
      <w:r w:rsidRPr="00D07E08">
        <w:rPr>
          <w:rFonts w:ascii="Verdana" w:hAnsi="Verdana"/>
          <w:b/>
          <w:bCs/>
          <w:sz w:val="32"/>
          <w:szCs w:val="32"/>
        </w:rPr>
        <w:t>2</w:t>
      </w:r>
    </w:p>
    <w:p w:rsidR="00723E84" w:rsidRPr="00D07E08" w:rsidRDefault="00723E84" w:rsidP="00133A10">
      <w:pPr>
        <w:jc w:val="center"/>
        <w:rPr>
          <w:rFonts w:ascii="Verdana" w:hAnsi="Verdana"/>
          <w:b/>
          <w:bCs/>
          <w:sz w:val="32"/>
          <w:szCs w:val="32"/>
        </w:rPr>
      </w:pPr>
    </w:p>
    <w:p w:rsidR="00AA59F2" w:rsidRPr="00D07E08" w:rsidRDefault="006E4B58" w:rsidP="00133A10">
      <w:pPr>
        <w:jc w:val="center"/>
        <w:rPr>
          <w:rFonts w:ascii="Verdana" w:hAnsi="Verdana"/>
          <w:b/>
          <w:bCs/>
          <w:sz w:val="32"/>
          <w:szCs w:val="32"/>
        </w:rPr>
      </w:pPr>
      <w:r w:rsidRPr="00D07E08">
        <w:rPr>
          <w:rFonts w:ascii="Verdana" w:hAnsi="Verdana"/>
          <w:b/>
          <w:bCs/>
          <w:sz w:val="32"/>
          <w:szCs w:val="32"/>
        </w:rPr>
        <w:t>a cura del Settore A</w:t>
      </w:r>
      <w:r w:rsidR="00AA59F2" w:rsidRPr="00D07E08">
        <w:rPr>
          <w:rFonts w:ascii="Verdana" w:hAnsi="Verdana"/>
          <w:b/>
          <w:bCs/>
          <w:sz w:val="32"/>
          <w:szCs w:val="32"/>
        </w:rPr>
        <w:t xml:space="preserve"> di Torino</w:t>
      </w:r>
    </w:p>
    <w:p w:rsidR="00CC6CA2" w:rsidRPr="00D07E08" w:rsidRDefault="00CC6CA2" w:rsidP="00310894">
      <w:pPr>
        <w:jc w:val="center"/>
        <w:rPr>
          <w:rFonts w:ascii="Verdana" w:hAnsi="Verdana"/>
          <w:noProof/>
        </w:rPr>
      </w:pPr>
    </w:p>
    <w:p w:rsidR="00310894" w:rsidRPr="00D07E08" w:rsidRDefault="00310894" w:rsidP="00310894">
      <w:pPr>
        <w:jc w:val="center"/>
        <w:rPr>
          <w:rFonts w:ascii="Verdana" w:hAnsi="Verdana"/>
          <w:sz w:val="24"/>
          <w:szCs w:val="24"/>
        </w:rPr>
      </w:pPr>
    </w:p>
    <w:p w:rsidR="0090038C" w:rsidRDefault="0090038C" w:rsidP="00D07E08">
      <w:pPr>
        <w:spacing w:after="160" w:line="259" w:lineRule="auto"/>
        <w:jc w:val="center"/>
        <w:rPr>
          <w:rFonts w:ascii="Verdana" w:hAnsi="Verdana"/>
          <w:b/>
          <w:bCs/>
          <w:sz w:val="32"/>
          <w:szCs w:val="32"/>
        </w:rPr>
      </w:pPr>
      <w:bookmarkStart w:id="0" w:name="_GoBack"/>
      <w:r>
        <w:rPr>
          <w:rFonts w:ascii="Verdana" w:hAnsi="Verdana"/>
          <w:b/>
          <w:bCs/>
          <w:noProof/>
          <w:sz w:val="32"/>
          <w:szCs w:val="32"/>
        </w:rPr>
        <w:drawing>
          <wp:inline distT="0" distB="0" distL="0" distR="0">
            <wp:extent cx="2247900" cy="22479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Rupnik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5E82" w:rsidRPr="00D15E82" w:rsidRDefault="00D15E82" w:rsidP="00D07E08">
      <w:pPr>
        <w:spacing w:after="160" w:line="259" w:lineRule="auto"/>
        <w:jc w:val="center"/>
        <w:rPr>
          <w:rFonts w:ascii="Verdana" w:hAnsi="Verdana"/>
          <w:b/>
          <w:bCs/>
          <w:sz w:val="8"/>
          <w:szCs w:val="16"/>
        </w:rPr>
      </w:pPr>
      <w:r w:rsidRPr="00D15E82">
        <w:rPr>
          <w:rFonts w:ascii="Verdana" w:hAnsi="Verdana"/>
          <w:b/>
          <w:bCs/>
          <w:i/>
          <w:iCs/>
          <w:color w:val="000000"/>
          <w:sz w:val="14"/>
          <w:bdr w:val="none" w:sz="0" w:space="0" w:color="auto" w:frame="1"/>
        </w:rPr>
        <w:t xml:space="preserve">Opera di p. </w:t>
      </w:r>
      <w:proofErr w:type="spellStart"/>
      <w:r w:rsidRPr="00D15E82">
        <w:rPr>
          <w:rFonts w:ascii="Verdana" w:hAnsi="Verdana"/>
          <w:b/>
          <w:bCs/>
          <w:i/>
          <w:iCs/>
          <w:color w:val="000000"/>
          <w:sz w:val="14"/>
          <w:bdr w:val="none" w:sz="0" w:space="0" w:color="auto" w:frame="1"/>
        </w:rPr>
        <w:t>Marko</w:t>
      </w:r>
      <w:proofErr w:type="spellEnd"/>
      <w:r w:rsidRPr="00D15E82">
        <w:rPr>
          <w:rFonts w:ascii="Verdana" w:hAnsi="Verdana"/>
          <w:b/>
          <w:bCs/>
          <w:i/>
          <w:iCs/>
          <w:color w:val="000000"/>
          <w:sz w:val="14"/>
          <w:bdr w:val="none" w:sz="0" w:space="0" w:color="auto" w:frame="1"/>
        </w:rPr>
        <w:t xml:space="preserve"> Ivan </w:t>
      </w:r>
      <w:proofErr w:type="spellStart"/>
      <w:r w:rsidRPr="00D15E82">
        <w:rPr>
          <w:rFonts w:ascii="Verdana" w:hAnsi="Verdana"/>
          <w:b/>
          <w:bCs/>
          <w:i/>
          <w:iCs/>
          <w:color w:val="000000"/>
          <w:sz w:val="14"/>
          <w:bdr w:val="none" w:sz="0" w:space="0" w:color="auto" w:frame="1"/>
        </w:rPr>
        <w:t>Rupnik</w:t>
      </w:r>
      <w:proofErr w:type="spellEnd"/>
      <w:r w:rsidRPr="00D15E82">
        <w:rPr>
          <w:rFonts w:ascii="Verdana" w:hAnsi="Verdana"/>
          <w:b/>
          <w:bCs/>
          <w:i/>
          <w:iCs/>
          <w:color w:val="000000"/>
          <w:sz w:val="14"/>
          <w:bdr w:val="none" w:sz="0" w:space="0" w:color="auto" w:frame="1"/>
        </w:rPr>
        <w:t>, 2021</w:t>
      </w:r>
    </w:p>
    <w:p w:rsidR="00D07E08" w:rsidRPr="000C44F9" w:rsidRDefault="00D07E08" w:rsidP="00D07E08">
      <w:pPr>
        <w:jc w:val="center"/>
        <w:rPr>
          <w:rFonts w:ascii="Verdana" w:hAnsi="Verdana"/>
          <w:sz w:val="24"/>
          <w:szCs w:val="24"/>
        </w:rPr>
      </w:pPr>
    </w:p>
    <w:p w:rsidR="00D07E08" w:rsidRPr="000C44F9" w:rsidRDefault="00D07E08" w:rsidP="00D07E08">
      <w:pPr>
        <w:jc w:val="both"/>
        <w:rPr>
          <w:rFonts w:ascii="Verdana" w:hAnsi="Verdana"/>
          <w:sz w:val="24"/>
          <w:szCs w:val="24"/>
        </w:rPr>
      </w:pPr>
      <w:r w:rsidRPr="000C44F9">
        <w:rPr>
          <w:rFonts w:ascii="Verdana" w:hAnsi="Verdana"/>
          <w:sz w:val="24"/>
          <w:szCs w:val="24"/>
        </w:rPr>
        <w:t>Il 19 marzo 2021 la Chiesa ha celebrato 5 anni dalla pubblicazione dell’esortazione apostolica “</w:t>
      </w:r>
      <w:proofErr w:type="spellStart"/>
      <w:r w:rsidRPr="000C44F9">
        <w:rPr>
          <w:rFonts w:ascii="Verdana" w:hAnsi="Verdana"/>
          <w:sz w:val="24"/>
          <w:szCs w:val="24"/>
        </w:rPr>
        <w:t>Amoris</w:t>
      </w:r>
      <w:proofErr w:type="spellEnd"/>
      <w:r w:rsidR="0011557A">
        <w:rPr>
          <w:rFonts w:ascii="Verdana" w:hAnsi="Verdana"/>
          <w:sz w:val="24"/>
          <w:szCs w:val="24"/>
        </w:rPr>
        <w:t xml:space="preserve">  </w:t>
      </w:r>
      <w:r w:rsidRPr="000C44F9">
        <w:rPr>
          <w:rFonts w:ascii="Verdana" w:hAnsi="Verdana"/>
          <w:sz w:val="24"/>
          <w:szCs w:val="24"/>
        </w:rPr>
        <w:t xml:space="preserve">Laetitia” sulla bellezza e la gioia dell’amore familiare. In quello stesso giorno papa Francesco ha inaugurato l’Anno “Famiglia </w:t>
      </w:r>
      <w:proofErr w:type="spellStart"/>
      <w:r w:rsidRPr="000C44F9">
        <w:rPr>
          <w:rFonts w:ascii="Verdana" w:hAnsi="Verdana"/>
          <w:sz w:val="24"/>
          <w:szCs w:val="24"/>
        </w:rPr>
        <w:t>Amoris</w:t>
      </w:r>
      <w:proofErr w:type="spellEnd"/>
      <w:r w:rsidR="0011557A">
        <w:rPr>
          <w:rFonts w:ascii="Verdana" w:hAnsi="Verdana"/>
          <w:sz w:val="24"/>
          <w:szCs w:val="24"/>
        </w:rPr>
        <w:t xml:space="preserve"> </w:t>
      </w:r>
      <w:r w:rsidRPr="000C44F9">
        <w:rPr>
          <w:rFonts w:ascii="Verdana" w:hAnsi="Verdana"/>
          <w:sz w:val="24"/>
          <w:szCs w:val="24"/>
        </w:rPr>
        <w:t>Laetitia”, che si concluderà a giugno 2022.</w:t>
      </w:r>
      <w:r w:rsidR="000C44F9" w:rsidRPr="000C44F9">
        <w:rPr>
          <w:rFonts w:ascii="Verdana" w:hAnsi="Verdana"/>
          <w:sz w:val="24"/>
          <w:szCs w:val="24"/>
        </w:rPr>
        <w:t xml:space="preserve"> Al ritiro</w:t>
      </w:r>
      <w:r w:rsidR="00975B3D" w:rsidRPr="000C44F9">
        <w:rPr>
          <w:rFonts w:ascii="Verdana" w:hAnsi="Verdana"/>
          <w:sz w:val="24"/>
          <w:szCs w:val="24"/>
        </w:rPr>
        <w:t xml:space="preserve"> ci lasceremo accompagnare dalla parola del Papa per rinnovare la nostra passione per quel colore dell’amore che è la carità coniugale, </w:t>
      </w:r>
      <w:r w:rsidR="00F91335" w:rsidRPr="000C44F9">
        <w:rPr>
          <w:rFonts w:ascii="Verdana" w:hAnsi="Verdana"/>
          <w:sz w:val="24"/>
          <w:szCs w:val="24"/>
        </w:rPr>
        <w:t xml:space="preserve">sorgente di tutta la vita e l’amore familiare. </w:t>
      </w:r>
      <w:r w:rsidR="00485744" w:rsidRPr="000C44F9">
        <w:rPr>
          <w:rFonts w:ascii="Verdana" w:hAnsi="Verdana"/>
          <w:sz w:val="24"/>
          <w:szCs w:val="24"/>
        </w:rPr>
        <w:t>Mediteremo sul primo e sul quarto capitolo dell’esortazione apostolica</w:t>
      </w:r>
      <w:r w:rsidR="00E4077A" w:rsidRPr="000C44F9">
        <w:rPr>
          <w:rFonts w:ascii="Verdana" w:hAnsi="Verdana"/>
          <w:sz w:val="24"/>
          <w:szCs w:val="24"/>
        </w:rPr>
        <w:t xml:space="preserve"> con un itinerario in tre tempi</w:t>
      </w:r>
      <w:r w:rsidR="002357E4" w:rsidRPr="000C44F9">
        <w:rPr>
          <w:rFonts w:ascii="Verdana" w:hAnsi="Verdana"/>
          <w:sz w:val="24"/>
          <w:szCs w:val="24"/>
        </w:rPr>
        <w:t>.L</w:t>
      </w:r>
      <w:r w:rsidR="00E4077A" w:rsidRPr="000C44F9">
        <w:rPr>
          <w:rFonts w:ascii="Verdana" w:hAnsi="Verdana"/>
          <w:sz w:val="24"/>
          <w:szCs w:val="24"/>
        </w:rPr>
        <w:t xml:space="preserve">a prima meditazione sarà teologica, </w:t>
      </w:r>
      <w:r w:rsidR="002357E4" w:rsidRPr="000C44F9">
        <w:rPr>
          <w:rFonts w:ascii="Verdana" w:hAnsi="Verdana"/>
          <w:sz w:val="24"/>
          <w:szCs w:val="24"/>
        </w:rPr>
        <w:t>e riguarderà l</w:t>
      </w:r>
      <w:r w:rsidR="005A19BE" w:rsidRPr="000C44F9">
        <w:rPr>
          <w:rFonts w:ascii="Verdana" w:hAnsi="Verdana"/>
          <w:sz w:val="24"/>
          <w:szCs w:val="24"/>
        </w:rPr>
        <w:t xml:space="preserve">’amore di Dio Trinità, fondamento di ogni amore umano; </w:t>
      </w:r>
      <w:r w:rsidR="00E4077A" w:rsidRPr="000C44F9">
        <w:rPr>
          <w:rFonts w:ascii="Verdana" w:hAnsi="Verdana"/>
          <w:sz w:val="24"/>
          <w:szCs w:val="24"/>
        </w:rPr>
        <w:t xml:space="preserve">la seconda </w:t>
      </w:r>
      <w:r w:rsidR="000C44F9" w:rsidRPr="000C44F9">
        <w:rPr>
          <w:rFonts w:ascii="Verdana" w:hAnsi="Verdana"/>
          <w:sz w:val="24"/>
          <w:szCs w:val="24"/>
        </w:rPr>
        <w:t>sarà</w:t>
      </w:r>
      <w:r w:rsidR="00E4077A" w:rsidRPr="000C44F9">
        <w:rPr>
          <w:rFonts w:ascii="Verdana" w:hAnsi="Verdana"/>
          <w:sz w:val="24"/>
          <w:szCs w:val="24"/>
        </w:rPr>
        <w:t xml:space="preserve">biblica, </w:t>
      </w:r>
      <w:r w:rsidR="00882C15" w:rsidRPr="000C44F9">
        <w:rPr>
          <w:rFonts w:ascii="Verdana" w:hAnsi="Verdana"/>
          <w:sz w:val="24"/>
          <w:szCs w:val="24"/>
        </w:rPr>
        <w:t xml:space="preserve">e tratterà della carità cristiana, l’unica cosa che alla fine basta e resta; </w:t>
      </w:r>
      <w:r w:rsidR="00E4077A" w:rsidRPr="000C44F9">
        <w:rPr>
          <w:rFonts w:ascii="Verdana" w:hAnsi="Verdana"/>
          <w:sz w:val="24"/>
          <w:szCs w:val="24"/>
        </w:rPr>
        <w:t xml:space="preserve">la terza </w:t>
      </w:r>
      <w:r w:rsidR="00C106AB" w:rsidRPr="000C44F9">
        <w:rPr>
          <w:rFonts w:ascii="Verdana" w:hAnsi="Verdana"/>
          <w:sz w:val="24"/>
          <w:szCs w:val="24"/>
        </w:rPr>
        <w:t xml:space="preserve">sarà </w:t>
      </w:r>
      <w:r w:rsidR="00A514DD" w:rsidRPr="000C44F9">
        <w:rPr>
          <w:rFonts w:ascii="Verdana" w:hAnsi="Verdana"/>
          <w:sz w:val="24"/>
          <w:szCs w:val="24"/>
        </w:rPr>
        <w:t>pratica</w:t>
      </w:r>
      <w:r w:rsidR="00C106AB" w:rsidRPr="000C44F9">
        <w:rPr>
          <w:rFonts w:ascii="Verdana" w:hAnsi="Verdana"/>
          <w:sz w:val="24"/>
          <w:szCs w:val="24"/>
        </w:rPr>
        <w:t>, e illustrerà i dettagli della carità propria degli sposi</w:t>
      </w:r>
      <w:r w:rsidR="00A514DD" w:rsidRPr="000C44F9">
        <w:rPr>
          <w:rFonts w:ascii="Verdana" w:hAnsi="Verdana"/>
          <w:sz w:val="24"/>
          <w:szCs w:val="24"/>
        </w:rPr>
        <w:t xml:space="preserve">. L’obiettivo </w:t>
      </w:r>
      <w:r w:rsidR="00550120" w:rsidRPr="000C44F9">
        <w:rPr>
          <w:rFonts w:ascii="Verdana" w:hAnsi="Verdana"/>
          <w:sz w:val="24"/>
          <w:szCs w:val="24"/>
        </w:rPr>
        <w:t xml:space="preserve">sarà quello di approfondire vitalmente l’altezza </w:t>
      </w:r>
      <w:r w:rsidR="00874FFD" w:rsidRPr="000C44F9">
        <w:rPr>
          <w:rFonts w:ascii="Verdana" w:hAnsi="Verdana"/>
          <w:sz w:val="24"/>
          <w:szCs w:val="24"/>
        </w:rPr>
        <w:t>e la concretezza dell’amore</w:t>
      </w:r>
      <w:r w:rsidR="00402FB8" w:rsidRPr="000C44F9">
        <w:rPr>
          <w:rFonts w:ascii="Verdana" w:hAnsi="Verdana"/>
          <w:sz w:val="24"/>
          <w:szCs w:val="24"/>
        </w:rPr>
        <w:t>. Altezza, p</w:t>
      </w:r>
      <w:r w:rsidR="00874FFD" w:rsidRPr="000C44F9">
        <w:rPr>
          <w:rFonts w:ascii="Verdana" w:hAnsi="Verdana"/>
          <w:sz w:val="24"/>
          <w:szCs w:val="24"/>
        </w:rPr>
        <w:t>erché</w:t>
      </w:r>
      <w:r w:rsidR="00DC33FE" w:rsidRPr="000C44F9">
        <w:rPr>
          <w:rFonts w:ascii="Verdana" w:hAnsi="Verdana"/>
          <w:sz w:val="24"/>
          <w:szCs w:val="24"/>
        </w:rPr>
        <w:t xml:space="preserve">Dio è amore </w:t>
      </w:r>
      <w:r w:rsidR="00402FB8" w:rsidRPr="000C44F9">
        <w:rPr>
          <w:rFonts w:ascii="Verdana" w:hAnsi="Verdana"/>
          <w:sz w:val="24"/>
          <w:szCs w:val="24"/>
        </w:rPr>
        <w:t xml:space="preserve">e </w:t>
      </w:r>
      <w:r w:rsidR="00DC33FE" w:rsidRPr="000C44F9">
        <w:rPr>
          <w:rFonts w:ascii="Verdana" w:hAnsi="Verdana"/>
          <w:sz w:val="24"/>
          <w:szCs w:val="24"/>
        </w:rPr>
        <w:t xml:space="preserve">l’amore </w:t>
      </w:r>
      <w:r w:rsidR="00402FB8" w:rsidRPr="000C44F9">
        <w:rPr>
          <w:rFonts w:ascii="Verdana" w:hAnsi="Verdana"/>
          <w:sz w:val="24"/>
          <w:szCs w:val="24"/>
        </w:rPr>
        <w:t xml:space="preserve">di Dio </w:t>
      </w:r>
      <w:r w:rsidR="00DC33FE" w:rsidRPr="000C44F9">
        <w:rPr>
          <w:rFonts w:ascii="Verdana" w:hAnsi="Verdana"/>
          <w:sz w:val="24"/>
          <w:szCs w:val="24"/>
        </w:rPr>
        <w:t>è la nostra vocazione</w:t>
      </w:r>
      <w:r w:rsidR="0001363C" w:rsidRPr="000C44F9">
        <w:rPr>
          <w:rFonts w:ascii="Verdana" w:hAnsi="Verdana"/>
          <w:sz w:val="24"/>
          <w:szCs w:val="24"/>
        </w:rPr>
        <w:t xml:space="preserve">;concretezza, perché </w:t>
      </w:r>
      <w:r w:rsidR="00C5035C" w:rsidRPr="000C44F9">
        <w:rPr>
          <w:rFonts w:ascii="Verdana" w:hAnsi="Verdana"/>
          <w:sz w:val="24"/>
          <w:szCs w:val="24"/>
        </w:rPr>
        <w:t>nell’amore ciò che conta è amare!</w:t>
      </w:r>
    </w:p>
    <w:p w:rsidR="00D07E08" w:rsidRPr="000C44F9" w:rsidRDefault="00D07E08" w:rsidP="00E00B76">
      <w:pPr>
        <w:jc w:val="both"/>
        <w:rPr>
          <w:rFonts w:ascii="Verdana" w:hAnsi="Verdana"/>
          <w:sz w:val="28"/>
          <w:szCs w:val="28"/>
        </w:rPr>
      </w:pPr>
    </w:p>
    <w:p w:rsidR="009738BF" w:rsidRPr="000C44F9" w:rsidRDefault="00AA59F2" w:rsidP="00076822">
      <w:pPr>
        <w:jc w:val="both"/>
        <w:rPr>
          <w:rFonts w:ascii="Verdana" w:hAnsi="Verdana"/>
          <w:sz w:val="24"/>
          <w:szCs w:val="24"/>
        </w:rPr>
      </w:pPr>
      <w:r w:rsidRPr="000C44F9">
        <w:rPr>
          <w:rFonts w:ascii="Verdana" w:hAnsi="Verdana"/>
          <w:sz w:val="24"/>
          <w:szCs w:val="24"/>
        </w:rPr>
        <w:t xml:space="preserve">Guiderà </w:t>
      </w:r>
      <w:r w:rsidR="006E4B58" w:rsidRPr="000C44F9">
        <w:rPr>
          <w:rFonts w:ascii="Verdana" w:hAnsi="Verdana"/>
          <w:sz w:val="24"/>
          <w:szCs w:val="24"/>
        </w:rPr>
        <w:t>il ritiro don Roberto Carelli</w:t>
      </w:r>
      <w:r w:rsidR="00C5035C" w:rsidRPr="000C44F9">
        <w:rPr>
          <w:rFonts w:ascii="Verdana" w:hAnsi="Verdana"/>
          <w:sz w:val="24"/>
          <w:szCs w:val="24"/>
        </w:rPr>
        <w:t xml:space="preserve">, </w:t>
      </w:r>
      <w:r w:rsidR="009738BF" w:rsidRPr="000C44F9">
        <w:rPr>
          <w:rFonts w:ascii="Verdana" w:hAnsi="Verdana"/>
          <w:sz w:val="24"/>
          <w:szCs w:val="24"/>
        </w:rPr>
        <w:t>docente di antropologia teologica, formatore dei chierici salesiani e assistente spirituale delle famiglie dell’Associazione di Maria Ausiliatrice</w:t>
      </w:r>
    </w:p>
    <w:p w:rsidR="00E00B76" w:rsidRPr="00D07E08" w:rsidRDefault="00E00B76" w:rsidP="00D07E08">
      <w:pPr>
        <w:jc w:val="both"/>
        <w:rPr>
          <w:rFonts w:ascii="Verdana" w:hAnsi="Verdana"/>
          <w:color w:val="C00000"/>
          <w:sz w:val="24"/>
          <w:szCs w:val="24"/>
        </w:rPr>
      </w:pPr>
    </w:p>
    <w:p w:rsidR="00AA59F2" w:rsidRPr="00D07E08" w:rsidRDefault="00AA59F2" w:rsidP="00AA59F2">
      <w:pPr>
        <w:pStyle w:val="Default"/>
        <w:jc w:val="both"/>
        <w:rPr>
          <w:rFonts w:ascii="Verdana" w:hAnsi="Verdana"/>
          <w:sz w:val="28"/>
          <w:szCs w:val="28"/>
        </w:rPr>
      </w:pPr>
    </w:p>
    <w:p w:rsidR="00CC6CA2" w:rsidRPr="00D07E08" w:rsidRDefault="006C22C2" w:rsidP="000F595F">
      <w:pPr>
        <w:spacing w:after="120"/>
        <w:rPr>
          <w:rFonts w:ascii="Verdana" w:hAnsi="Verdana"/>
          <w:b/>
          <w:bCs/>
          <w:sz w:val="24"/>
          <w:szCs w:val="24"/>
          <w:u w:val="single"/>
        </w:rPr>
      </w:pPr>
      <w:r w:rsidRPr="00D07E08">
        <w:rPr>
          <w:rFonts w:ascii="Verdana" w:hAnsi="Verdana"/>
          <w:b/>
          <w:bCs/>
          <w:sz w:val="24"/>
          <w:szCs w:val="24"/>
          <w:u w:val="single"/>
        </w:rPr>
        <w:t>NOTE TECNICHE</w:t>
      </w:r>
    </w:p>
    <w:p w:rsidR="00A524C3" w:rsidRPr="00D07E08" w:rsidRDefault="00A524C3" w:rsidP="00A524C3">
      <w:pPr>
        <w:spacing w:after="120"/>
        <w:jc w:val="both"/>
        <w:rPr>
          <w:rFonts w:ascii="Verdana" w:hAnsi="Verdana"/>
          <w:sz w:val="24"/>
          <w:szCs w:val="24"/>
        </w:rPr>
      </w:pPr>
      <w:r w:rsidRPr="00D07E08">
        <w:rPr>
          <w:rFonts w:ascii="Verdana" w:hAnsi="Verdana"/>
          <w:sz w:val="24"/>
          <w:szCs w:val="24"/>
        </w:rPr>
        <w:t xml:space="preserve">Il ritiro si svolgerà presso la Casa Regina </w:t>
      </w:r>
      <w:proofErr w:type="spellStart"/>
      <w:r w:rsidRPr="00D07E08">
        <w:rPr>
          <w:rFonts w:ascii="Verdana" w:hAnsi="Verdana"/>
          <w:sz w:val="24"/>
          <w:szCs w:val="24"/>
        </w:rPr>
        <w:t>Montis</w:t>
      </w:r>
      <w:proofErr w:type="spellEnd"/>
      <w:r w:rsidR="0011557A">
        <w:rPr>
          <w:rFonts w:ascii="Verdana" w:hAnsi="Verdana"/>
          <w:sz w:val="24"/>
          <w:szCs w:val="24"/>
        </w:rPr>
        <w:t xml:space="preserve"> </w:t>
      </w:r>
      <w:proofErr w:type="spellStart"/>
      <w:r w:rsidRPr="00D07E08">
        <w:rPr>
          <w:rFonts w:ascii="Verdana" w:hAnsi="Verdana"/>
          <w:sz w:val="24"/>
          <w:szCs w:val="24"/>
        </w:rPr>
        <w:t>Regalis</w:t>
      </w:r>
      <w:proofErr w:type="spellEnd"/>
      <w:r w:rsidRPr="00D07E08">
        <w:rPr>
          <w:rFonts w:ascii="Verdana" w:hAnsi="Verdana"/>
          <w:sz w:val="24"/>
          <w:szCs w:val="24"/>
        </w:rPr>
        <w:t xml:space="preserve"> – Santuario di Vicoforte – Mondovì (CN) - Tel. 0174 565300 e inizierà con l'accoglienza alle ore 14,30 di sabato 2</w:t>
      </w:r>
      <w:r w:rsidR="00D07E08" w:rsidRPr="00D07E08">
        <w:rPr>
          <w:rFonts w:ascii="Verdana" w:hAnsi="Verdana"/>
          <w:sz w:val="24"/>
          <w:szCs w:val="24"/>
        </w:rPr>
        <w:t>6</w:t>
      </w:r>
      <w:r w:rsidR="00E60759">
        <w:rPr>
          <w:rFonts w:ascii="Verdana" w:hAnsi="Verdana"/>
          <w:sz w:val="24"/>
          <w:szCs w:val="24"/>
        </w:rPr>
        <w:t xml:space="preserve"> </w:t>
      </w:r>
      <w:r w:rsidR="00D07E08" w:rsidRPr="00D07E08">
        <w:rPr>
          <w:rFonts w:ascii="Verdana" w:hAnsi="Verdana"/>
          <w:sz w:val="24"/>
          <w:szCs w:val="24"/>
        </w:rPr>
        <w:t>marzo</w:t>
      </w:r>
      <w:r w:rsidRPr="00D07E08">
        <w:rPr>
          <w:rFonts w:ascii="Verdana" w:hAnsi="Verdana"/>
          <w:sz w:val="24"/>
          <w:szCs w:val="24"/>
        </w:rPr>
        <w:t xml:space="preserve"> e termin</w:t>
      </w:r>
      <w:r w:rsidR="00D07E08" w:rsidRPr="00D07E08">
        <w:rPr>
          <w:rFonts w:ascii="Verdana" w:hAnsi="Verdana"/>
          <w:sz w:val="24"/>
          <w:szCs w:val="24"/>
        </w:rPr>
        <w:t>erà nel pomeriggio di domenica 27 marzo</w:t>
      </w:r>
      <w:r w:rsidRPr="00D07E08">
        <w:rPr>
          <w:rFonts w:ascii="Verdana" w:hAnsi="Verdana"/>
          <w:sz w:val="24"/>
          <w:szCs w:val="24"/>
        </w:rPr>
        <w:t>, comprendendo anche il momento dell’Eucarestia.</w:t>
      </w:r>
    </w:p>
    <w:p w:rsidR="00A524C3" w:rsidRPr="005E7332" w:rsidRDefault="00A524C3" w:rsidP="000F595F">
      <w:pPr>
        <w:spacing w:after="120"/>
        <w:rPr>
          <w:rFonts w:ascii="Times New Roman" w:hAnsi="Times New Roman"/>
          <w:bCs/>
          <w:sz w:val="24"/>
          <w:szCs w:val="24"/>
          <w:u w:val="single"/>
        </w:rPr>
      </w:pPr>
    </w:p>
    <w:sectPr w:rsidR="00A524C3" w:rsidRPr="005E7332" w:rsidSect="000C44F9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0894"/>
    <w:rsid w:val="00010993"/>
    <w:rsid w:val="0001363C"/>
    <w:rsid w:val="00076822"/>
    <w:rsid w:val="000C44F9"/>
    <w:rsid w:val="000F595F"/>
    <w:rsid w:val="0011557A"/>
    <w:rsid w:val="00131BAE"/>
    <w:rsid w:val="00133A10"/>
    <w:rsid w:val="001B60E2"/>
    <w:rsid w:val="00205C91"/>
    <w:rsid w:val="002357E4"/>
    <w:rsid w:val="00274CC5"/>
    <w:rsid w:val="002D4049"/>
    <w:rsid w:val="00310894"/>
    <w:rsid w:val="00332591"/>
    <w:rsid w:val="003D076C"/>
    <w:rsid w:val="00400B0B"/>
    <w:rsid w:val="00402FB8"/>
    <w:rsid w:val="0047302E"/>
    <w:rsid w:val="00485744"/>
    <w:rsid w:val="005474F5"/>
    <w:rsid w:val="00550120"/>
    <w:rsid w:val="005A19BE"/>
    <w:rsid w:val="005E7332"/>
    <w:rsid w:val="006022CB"/>
    <w:rsid w:val="00684743"/>
    <w:rsid w:val="006C22C2"/>
    <w:rsid w:val="006E4B58"/>
    <w:rsid w:val="00723E84"/>
    <w:rsid w:val="007422BF"/>
    <w:rsid w:val="0074769E"/>
    <w:rsid w:val="007E3613"/>
    <w:rsid w:val="00874FFD"/>
    <w:rsid w:val="00882C15"/>
    <w:rsid w:val="008954EE"/>
    <w:rsid w:val="008B4093"/>
    <w:rsid w:val="0090038C"/>
    <w:rsid w:val="009738BF"/>
    <w:rsid w:val="00975B3D"/>
    <w:rsid w:val="00A514DD"/>
    <w:rsid w:val="00A524C3"/>
    <w:rsid w:val="00AA59F2"/>
    <w:rsid w:val="00AA5CC7"/>
    <w:rsid w:val="00AB4CED"/>
    <w:rsid w:val="00AC7171"/>
    <w:rsid w:val="00B02A42"/>
    <w:rsid w:val="00B22622"/>
    <w:rsid w:val="00BB44E8"/>
    <w:rsid w:val="00C106AB"/>
    <w:rsid w:val="00C5035C"/>
    <w:rsid w:val="00CC6CA2"/>
    <w:rsid w:val="00D07E08"/>
    <w:rsid w:val="00D15E82"/>
    <w:rsid w:val="00D342AB"/>
    <w:rsid w:val="00DC33FE"/>
    <w:rsid w:val="00DD1784"/>
    <w:rsid w:val="00DD691E"/>
    <w:rsid w:val="00E00B76"/>
    <w:rsid w:val="00E32E06"/>
    <w:rsid w:val="00E4077A"/>
    <w:rsid w:val="00E60759"/>
    <w:rsid w:val="00F23D04"/>
    <w:rsid w:val="00F86863"/>
    <w:rsid w:val="00F91335"/>
    <w:rsid w:val="00FD27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894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08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CC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CC7"/>
    <w:rPr>
      <w:rFonts w:ascii="Tahoma" w:eastAsia="Calibri" w:hAnsi="Tahoma" w:cs="Tahoma"/>
      <w:sz w:val="16"/>
      <w:szCs w:val="16"/>
      <w:lang w:eastAsia="it-IT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0B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0B76"/>
    <w:rPr>
      <w:rFonts w:ascii="Calibri" w:eastAsia="Calibri" w:hAnsi="Calibri" w:cs="Times New Roman"/>
      <w:i/>
      <w:iCs/>
      <w:color w:val="404040" w:themeColor="text1" w:themeTint="BF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773C-646B-4C84-9B6B-210E2D4F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Malpangotti</dc:creator>
  <cp:lastModifiedBy>user</cp:lastModifiedBy>
  <cp:revision>4</cp:revision>
  <cp:lastPrinted>2021-12-27T18:26:00Z</cp:lastPrinted>
  <dcterms:created xsi:type="dcterms:W3CDTF">2022-01-23T16:13:00Z</dcterms:created>
  <dcterms:modified xsi:type="dcterms:W3CDTF">2022-01-29T09:37:00Z</dcterms:modified>
</cp:coreProperties>
</file>